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numPr>
          <w:ilvl w:val="0"/>
          <w:numId w:val="0"/>
        </w:numPr>
        <w:ind w:hanging="0" w:left="0"/>
        <w:jc w:val="right"/>
        <w:outlineLvl w:val="0"/>
        <w:rPr>
          <w:sz w:val="18"/>
        </w:rPr>
      </w:pPr>
      <w:r>
        <w:rPr>
          <w:sz w:val="18"/>
        </w:rPr>
      </w:r>
    </w:p>
    <w:p>
      <w:pPr>
        <w:pStyle w:val="BodyText"/>
        <w:numPr>
          <w:ilvl w:val="0"/>
          <w:numId w:val="0"/>
        </w:numPr>
        <w:ind w:hanging="0" w:left="0"/>
        <w:jc w:val="right"/>
        <w:outlineLvl w:val="0"/>
        <w:rPr>
          <w:sz w:val="18"/>
        </w:rPr>
      </w:pPr>
      <w:r>
        <w:rPr>
          <w:sz w:val="18"/>
        </w:rPr>
      </w:r>
    </w:p>
    <w:tbl>
      <w:tblPr>
        <w:tblW w:w="11201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5"/>
        <w:gridCol w:w="2554"/>
        <w:gridCol w:w="1418"/>
        <w:gridCol w:w="4252"/>
        <w:gridCol w:w="2412"/>
      </w:tblGrid>
      <w:tr>
        <w:trPr>
          <w:trHeight w:val="62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Заявитель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Дата поступления обращения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Представленный комплект документов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Ход/результат рассмотрения</w:t>
            </w:r>
          </w:p>
        </w:tc>
      </w:tr>
      <w:tr>
        <w:trPr>
          <w:trHeight w:val="1104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Конкурсный управляющий Муниципального унитарного предприятия «Многофункциональный комплекс» Ветчинкин А.Г.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Default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04.08.2026</w:t>
            </w:r>
          </w:p>
          <w:p>
            <w:pPr>
              <w:pStyle w:val="Normal"/>
              <w:widowControl w:val="fals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вх.</w:t>
            </w:r>
          </w:p>
          <w:p>
            <w:pPr>
              <w:pStyle w:val="Normal"/>
              <w:widowControl w:val="fals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t>74-20751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1.Письмо конкурсного управляющего</w:t>
            </w:r>
          </w:p>
          <w:p>
            <w:pPr>
              <w:pStyle w:val="Default"/>
              <w:widowControl w:val="fals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2.Решение арбитражного суда Челябинской области от 31.07.2019 по делу А76-18091/2019</w:t>
            </w:r>
          </w:p>
          <w:p>
            <w:pPr>
              <w:pStyle w:val="Default"/>
              <w:widowControl w:val="fals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 Отчет об оценке №46/2/26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Рассмотрен/выдано положительное заключение №74-КВ/14187 от 11.08.2026</w:t>
            </w:r>
          </w:p>
        </w:tc>
      </w:tr>
    </w:tbl>
    <w:p>
      <w:pPr>
        <w:pStyle w:val="BodyTextIndent3"/>
        <w:tabs>
          <w:tab w:val="clear" w:pos="720"/>
          <w:tab w:val="left" w:pos="0" w:leader="none"/>
        </w:tabs>
        <w:spacing w:lineRule="auto" w:line="360" w:before="240" w:after="0"/>
        <w:ind w:hanging="0" w:left="0"/>
        <w:rPr>
          <w:sz w:val="20"/>
        </w:rPr>
      </w:pPr>
      <w:r>
        <w:rPr>
          <w:sz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357" w:top="414" w:footer="0" w:bottom="35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1240" bIns="-2124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1240" bIns="-2124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" w:cs="Noto 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 w:val="true"/>
      <w:jc w:val="both"/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3" w:customStyle="1">
    <w:name w:val="Основной текст с отступом 3 Знак"/>
    <w:basedOn w:val="DefaultParagraphFont"/>
    <w:link w:val="BodyTextIndent3"/>
    <w:qFormat/>
    <w:rPr>
      <w:sz w:val="16"/>
      <w:szCs w:val="16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jc w:val="center"/>
    </w:pPr>
    <w:rPr>
      <w:sz w:val="26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Noto Sans" w:cs="Noto Sans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Noto Sans" w:cs="Noto San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</w:rPr>
  </w:style>
  <w:style w:type="paragraph" w:styleId="ConsNormal" w:customStyle="1">
    <w:name w:val="ConsNormal"/>
    <w:qFormat/>
    <w:pPr>
      <w:widowControl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pPr>
      <w:ind w:firstLine="709"/>
      <w:jc w:val="both"/>
    </w:pPr>
    <w:rPr>
      <w:sz w:val="26"/>
    </w:rPr>
  </w:style>
  <w:style w:type="paragraph" w:styleId="BodyText2">
    <w:name w:val="Body Text 2"/>
    <w:basedOn w:val="Normal"/>
    <w:qFormat/>
    <w:pPr>
      <w:jc w:val="center"/>
    </w:pPr>
    <w:rPr>
      <w:b/>
    </w:rPr>
  </w:style>
  <w:style w:type="paragraph" w:styleId="Style9">
    <w:name w:val="Колонтитул"/>
    <w:basedOn w:val="Normal"/>
    <w:qFormat/>
    <w:pPr/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qFormat/>
    <w:pPr>
      <w:ind w:firstLine="708"/>
      <w:jc w:val="both"/>
    </w:pPr>
    <w:rPr>
      <w:sz w:val="24"/>
    </w:rPr>
  </w:style>
  <w:style w:type="paragraph" w:styleId="BodyTextIndent3">
    <w:name w:val="Body Text Indent 3"/>
    <w:basedOn w:val="Normal"/>
    <w:link w:val="3"/>
    <w:qFormat/>
    <w:pPr>
      <w:spacing w:before="0" w:after="120"/>
      <w:ind w:hanging="0" w:left="283"/>
    </w:pPr>
    <w:rPr>
      <w:sz w:val="16"/>
      <w:szCs w:val="16"/>
    </w:rPr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user2">
    <w:name w:val="Содержимое врезки (user)"/>
    <w:basedOn w:val="Normal"/>
    <w:qFormat/>
    <w:pPr/>
    <w:rPr/>
  </w:style>
  <w:style w:type="paragraph" w:styleId="Style11">
    <w:name w:val="Содержимое врезки"/>
    <w:basedOn w:val="Normal"/>
    <w:qFormat/>
    <w:pPr/>
    <w:rPr/>
  </w:style>
  <w:style w:type="numbering" w:styleId="Style12" w:default="1">
    <w:name w:val="Без списка"/>
    <w:uiPriority w:val="99"/>
    <w:semiHidden/>
    <w:unhideWhenUsed/>
    <w:qFormat/>
  </w:style>
  <w:style w:type="table" w:styleId="50">
    <w:name w:val="Table Grid Light"/>
    <w:basedOn w:val="71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1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2"/>
    <w:basedOn w:val="71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3">
    <w:name w:val="Plain Table 3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4">
    <w:name w:val="Plain Table 4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5">
    <w:name w:val="Plain Table 5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3">
    <w:name w:val="Grid Table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7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7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7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7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7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1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">
    <w:name w:val="Grid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">
    <w:name w:val="Grid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8">
    <w:name w:val="Grid Table 5 Dark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">
    <w:name w:val="Grid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0">
    <w:name w:val="Grid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1">
    <w:name w:val="Grid Table 6 Colorful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2">
    <w:name w:val="Grid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93">
    <w:name w:val="Grid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4">
    <w:name w:val="Grid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95">
    <w:name w:val="Grid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6">
    <w:name w:val="Grid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7">
    <w:name w:val="Grid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8">
    <w:name w:val="Grid Table 7 Colorful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1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3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4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3">
    <w:name w:val="List Table 5 Dark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4">
    <w:name w:val="List Table 5 Dark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5">
    <w:name w:val="List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6">
    <w:name w:val="List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7">
    <w:name w:val="List Table 5 Dark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8">
    <w:name w:val="List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39">
    <w:name w:val="List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140">
    <w:name w:val="List Table 6 Colorful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7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48">
    <w:name w:val="List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149">
    <w:name w:val="List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50">
    <w:name w:val="List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51">
    <w:name w:val="List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52">
    <w:name w:val="List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53">
    <w:name w:val="List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54">
    <w:name w:val="Lined - Accent"/>
    <w:basedOn w:val="717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717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6">
    <w:name w:val="Lined - Accent 2"/>
    <w:basedOn w:val="717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7">
    <w:name w:val="Lined - Accent 3"/>
    <w:basedOn w:val="717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8">
    <w:name w:val="Lined - Accent 4"/>
    <w:basedOn w:val="717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9">
    <w:name w:val="Lined - Accent 5"/>
    <w:basedOn w:val="717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0">
    <w:name w:val="Lined - Accent 6"/>
    <w:basedOn w:val="717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1">
    <w:name w:val="Bordered &amp; Lined - Accent"/>
    <w:basedOn w:val="717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717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3">
    <w:name w:val="Bordered &amp; Lined - Accent 2"/>
    <w:basedOn w:val="717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4">
    <w:name w:val="Bordered &amp; Lined - Accent 3"/>
    <w:basedOn w:val="717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5">
    <w:name w:val="Bordered &amp; Lined - Accent 4"/>
    <w:basedOn w:val="717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6">
    <w:name w:val="Bordered &amp; Lined - Accent 5"/>
    <w:basedOn w:val="717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7">
    <w:name w:val="Bordered &amp; Lined - Accent 6"/>
    <w:basedOn w:val="717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8">
    <w:name w:val="Bordered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71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717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"/>
    <w:basedOn w:val="7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LibreOffice/24.8.7.2$Linux_X86_64 LibreOffice_project/480$Build-2</Application>
  <AppVersion>15.0000</AppVersion>
  <Pages>1</Pages>
  <Words>50</Words>
  <Characters>410</Characters>
  <CharactersWithSpaces>444</CharactersWithSpaces>
  <Paragraphs>16</Paragraphs>
  <Company>МИНГОСИМУЩЕСТВО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2021-06-03T04:03:00Z</dcterms:created>
  <dc:creator>Славин А.Н.</dc:creator>
  <dc:description/>
  <dc:language>ru-RU</dc:language>
  <cp:lastModifiedBy/>
  <dcterms:modified xsi:type="dcterms:W3CDTF">2026-08-14T10:05:12Z</dcterms:modified>
  <cp:revision>28</cp:revision>
  <dc:subject/>
  <dc:title>О системе и структуре территориальных органов Федерального агентства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